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2"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 name="image4.png"/>
                      <a:graphic>
                        <a:graphicData uri="http://schemas.openxmlformats.org/drawingml/2006/picture">
                          <pic:pic>
                            <pic:nvPicPr>
                              <pic:cNvPr id="0" name="image4.png"/>
                              <pic:cNvPicPr preferRelativeResize="0"/>
                            </pic:nvPicPr>
                            <pic:blipFill>
                              <a:blip r:embed="rId7"/>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4</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4162.010.26.1.1232-2026</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JEISON CASTRO VALENZUELA</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1.111.741.478</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8">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TOMÁS GUTIÉRREZ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SECRETARÍA DEL DEPORTE Y LA RECREACIÓN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de apoyo a la gestión en la Secretaría del Deporte y la Recreación del proyecto denominado Apoyo a la iniciación y formación deportiva en Santiago de Cali BP - 26005288</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679"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6">
            <w:pP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02/feb/2026</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9">
            <w:pP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30/jun/2026</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PRIMERO: PRORROGAR el Contrato De </w:t>
            </w:r>
            <w:r w:rsidDel="00000000" w:rsidR="00000000" w:rsidRPr="00000000">
              <w:rPr>
                <w:rFonts w:ascii="Arial" w:cs="Arial" w:eastAsia="Arial" w:hAnsi="Arial"/>
                <w:color w:val="000000"/>
                <w:sz w:val="24"/>
                <w:szCs w:val="24"/>
                <w:rtl w:val="0"/>
              </w:rPr>
              <w:t xml:space="preserve">Prestación De Servicios </w:t>
            </w:r>
            <w:r w:rsidDel="00000000" w:rsidR="00000000" w:rsidRPr="00000000">
              <w:rPr>
                <w:rFonts w:ascii="Arial" w:cs="Arial" w:eastAsia="Arial" w:hAnsi="Arial"/>
                <w:sz w:val="24"/>
                <w:szCs w:val="24"/>
                <w:rtl w:val="0"/>
              </w:rPr>
              <w:t xml:space="preserve">No 4162.010.26.1.1232-2026, suscrito con el/la señor(a) </w:t>
            </w:r>
            <w:r w:rsidDel="00000000" w:rsidR="00000000" w:rsidRPr="00000000">
              <w:rPr>
                <w:rFonts w:ascii="Arial" w:cs="Arial" w:eastAsia="Arial" w:hAnsi="Arial"/>
                <w:color w:val="000000"/>
                <w:sz w:val="24"/>
                <w:szCs w:val="24"/>
                <w:rtl w:val="0"/>
              </w:rPr>
              <w:t xml:space="preserve">JEISON CASTRO VALENZUELA</w:t>
            </w:r>
            <w:r w:rsidDel="00000000" w:rsidR="00000000" w:rsidRPr="00000000">
              <w:rPr>
                <w:rFonts w:ascii="Arial" w:cs="Arial" w:eastAsia="Arial" w:hAnsi="Arial"/>
                <w:sz w:val="24"/>
                <w:szCs w:val="24"/>
                <w:rtl w:val="0"/>
              </w:rPr>
              <w:t xml:space="preserve"> hasta el 30 de junio de 2026. SEGUNDO: ADICIONAR el CONTRATO DE PRESTACIÓN</w:t>
            </w:r>
            <w:r w:rsidDel="00000000" w:rsidR="00000000" w:rsidRPr="00000000">
              <w:rPr>
                <w:rFonts w:ascii="Arial" w:cs="Arial" w:eastAsia="Arial" w:hAnsi="Arial"/>
                <w:color w:val="000000"/>
                <w:sz w:val="24"/>
                <w:szCs w:val="24"/>
                <w:rtl w:val="0"/>
              </w:rPr>
              <w:t xml:space="preserve"> DE SERVICIOS</w:t>
            </w:r>
            <w:r w:rsidDel="00000000" w:rsidR="00000000" w:rsidRPr="00000000">
              <w:rPr>
                <w:rFonts w:ascii="Arial" w:cs="Arial" w:eastAsia="Arial" w:hAnsi="Arial"/>
                <w:sz w:val="24"/>
                <w:szCs w:val="24"/>
                <w:rtl w:val="0"/>
              </w:rPr>
              <w:t xml:space="preserve"> No 4162.010.26.1.1232-2026 en la suma de DOS MILLONES DOSCIENTOS SETENTA Y UN MIL PESOS M/CTE ($</w:t>
            </w:r>
            <w:r w:rsidDel="00000000" w:rsidR="00000000" w:rsidRPr="00000000">
              <w:rPr>
                <w:rFonts w:ascii="Arial" w:cs="Arial" w:eastAsia="Arial" w:hAnsi="Arial"/>
                <w:color w:val="000000"/>
                <w:sz w:val="24"/>
                <w:szCs w:val="24"/>
                <w:rtl w:val="0"/>
              </w:rPr>
              <w:t xml:space="preserve">2</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271.000</w:t>
            </w:r>
            <w:r w:rsidDel="00000000" w:rsidR="00000000" w:rsidRPr="00000000">
              <w:rPr>
                <w:rFonts w:ascii="Arial" w:cs="Arial" w:eastAsia="Arial" w:hAnsi="Arial"/>
                <w:sz w:val="24"/>
                <w:szCs w:val="24"/>
                <w:rtl w:val="0"/>
              </w:rPr>
              <w:t xml:space="preserve">). TERCERO: El valor del contrato incluida la adición es de </w:t>
            </w:r>
            <w:r w:rsidDel="00000000" w:rsidR="00000000" w:rsidRPr="00000000">
              <w:rPr>
                <w:rFonts w:ascii="Arial" w:cs="Arial" w:eastAsia="Arial" w:hAnsi="Arial"/>
                <w:color w:val="000000"/>
                <w:sz w:val="24"/>
                <w:szCs w:val="24"/>
                <w:rtl w:val="0"/>
              </w:rPr>
              <w:t xml:space="preserve">ONCE MILLONES TRESCIENTOS CINCUENTA Y CINCO MIL PESOS M/CTE ($11.355.000).</w:t>
            </w:r>
            <w:r w:rsidDel="00000000" w:rsidR="00000000" w:rsidRPr="00000000">
              <w:rPr>
                <w:rFonts w:ascii="Arial" w:cs="Arial" w:eastAsia="Arial" w:hAnsi="Arial"/>
                <w:sz w:val="24"/>
                <w:szCs w:val="24"/>
                <w:rtl w:val="0"/>
              </w:rPr>
              <w:t xml:space="preserve"> El Distrito de Santiago de Cali pagará el valor de la adición una (1) cuota, por valor de </w:t>
            </w:r>
            <w:r w:rsidDel="00000000" w:rsidR="00000000" w:rsidRPr="00000000">
              <w:rPr>
                <w:rFonts w:ascii="Arial" w:cs="Arial" w:eastAsia="Arial" w:hAnsi="Arial"/>
                <w:color w:val="000000"/>
                <w:sz w:val="24"/>
                <w:szCs w:val="24"/>
                <w:rtl w:val="0"/>
              </w:rPr>
              <w:t xml:space="preserve">DOS MILLONES DOSCIENTOS SETENTA Y UN MIL PESOS M/CTE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$2.271.000</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B">
            <w:pPr>
              <w:jc w:val="both"/>
              <w:rPr>
                <w:rFonts w:ascii="Arial" w:cs="Arial" w:eastAsia="Arial" w:hAnsi="Arial"/>
                <w:sz w:val="24"/>
                <w:szCs w:val="24"/>
              </w:rPr>
            </w:pPr>
            <w:r w:rsidDel="00000000" w:rsidR="00000000" w:rsidRPr="00000000">
              <w:rPr>
                <w:rtl w:val="0"/>
              </w:rPr>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NUEVE MILLONES OCHENTA Y CUATRO MIL PESOS M/CTE (</w:t>
            </w:r>
            <w:r w:rsidDel="00000000" w:rsidR="00000000" w:rsidRPr="00000000">
              <w:rPr>
                <w:rFonts w:ascii="Arial" w:cs="Arial" w:eastAsia="Arial" w:hAnsi="Arial"/>
                <w:color w:val="000000"/>
                <w:sz w:val="22"/>
                <w:szCs w:val="22"/>
                <w:rtl w:val="0"/>
              </w:rPr>
              <w:t xml:space="preserve">$9.084.000</w:t>
            </w:r>
            <w:r w:rsidDel="00000000" w:rsidR="00000000" w:rsidRPr="00000000">
              <w:rPr>
                <w:rFonts w:ascii="Arial" w:cs="Arial" w:eastAsia="Arial" w:hAnsi="Arial"/>
                <w:sz w:val="24"/>
                <w:szCs w:val="24"/>
                <w:rtl w:val="0"/>
              </w:rPr>
              <w:t xml:space="preserve">)</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Adición: Por la suma de DOS MILLONES DOSCIENTOS SETENTA Y UN MIL PESOS M/CTE ($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2.271.000</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Hasta el 30 de Junio de 2026</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$11.355.000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$2.271.000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$6.813.000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$2.271.000</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3">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1080846275</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8823893482</w:t>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12/may/2026</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ABRIL 2026</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4"/>
                <w:szCs w:val="24"/>
                <w:rtl w:val="0"/>
              </w:rPr>
              <w:t xml:space="preserve">La contratista seguridad social de ABRIL 2026 para el pago de esta cuenta según el decreto 1273 de 23/07/2018 que permite afectar la cancelación mes vencido de la seguridad social. Se compromete a pagar la seguridad social del mes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C">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4162.010.26.1.1232-2026</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 </w:t>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apoyó el fortalecimiento del proceso de formación deportiva mediante la realización de sesiones de voleibol en la Cancha Múltiple Ciudadela Comfandi, comuna 17, con la asistencia de 13 participantes vinculados al programa Deporvida.</w:t>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apoyó el desarrollo de acciones dirigidas al proceso de iniciación y formación deportiva mediante sesiones realizadas en la Cancha Múltiple Caney Especial, comuna 17, con la participación de 12 niños, niñas y jóvenes del programa Deporvida en la disciplina de voleibol.</w:t>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w:t>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brindó apoyo en la construcción de una base de datos orientada al seguimiento y control de la asistencia de los beneficiarios del programa, asegurando su actualización constante.</w:t>
            </w:r>
            <w:r w:rsidDel="00000000" w:rsidR="00000000" w:rsidRPr="00000000">
              <w:rPr>
                <w:rtl w:val="0"/>
              </w:rPr>
              <w:t xml:space="preserve"> </w:t>
            </w:r>
            <w:r w:rsidDel="00000000" w:rsidR="00000000" w:rsidRPr="00000000">
              <w:rPr>
                <w:rFonts w:ascii="Arial" w:cs="Arial" w:eastAsia="Arial" w:hAnsi="Arial"/>
                <w:sz w:val="24"/>
                <w:szCs w:val="24"/>
                <w:rtl w:val="0"/>
              </w:rPr>
              <w:t xml:space="preserve">Esta herramienta facilitó el control y la trazabilidad de los registros.</w:t>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3.Asistir o brindar apoyo en reuniones, capacitaciones o espacios formativos convocados por el área de Fomento, o que estén directamente relacionados con las actividades del cargo y el desarrollo del programa.</w:t>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asistió a la mesa de trabajo citada por el coordinador en la biblioteca dorado de la comuna 10 donde se realizó el seguimiento y control de los avances registrados en Drive de la zona 5, así como la recepción de las fichas de inscripción de beneficiarios.</w:t>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4.Brindar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brindó apoyo en la actualización mensual de la información en el Sistema de Gestión de la Calidad, conforme a los lineamientos institucionales establecidos. Con esta actividad se aseguró la correcta consolidación de los datos, contribuyendo al cumplimiento de las obligaciones contractuales y al fortalecimiento del control interno y la trazabilidad de la gestión documental.</w:t>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5.Las demás relacionadas con el desarrollo del objeto contractual.</w:t>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durante este periodo no fue requerido para desarrollar actividades vinculadas al cumplimiento de la obligación.</w:t>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VERIFICACIÓN</w:t>
            </w:r>
          </w:p>
          <w:p w:rsidR="00000000" w:rsidDel="00000000" w:rsidP="00000000" w:rsidRDefault="00000000" w:rsidRPr="00000000" w14:paraId="0000009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https://drive.google.com/drive/folders/1xEZMwGZ4IjJ0D4riKyo3As9aUG92SyXc?usp=sharing</w:t>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w:t>
            </w:r>
            <w:r w:rsidDel="00000000" w:rsidR="00000000" w:rsidRPr="00000000">
              <w:drawing>
                <wp:anchor allowOverlap="1" behindDoc="0" distB="0" distT="0" distL="114300" distR="114300" hidden="0" layoutInCell="1" locked="0" relativeHeight="0" simplePos="0">
                  <wp:simplePos x="0" y="0"/>
                  <wp:positionH relativeFrom="column">
                    <wp:posOffset>3467100</wp:posOffset>
                  </wp:positionH>
                  <wp:positionV relativeFrom="paragraph">
                    <wp:posOffset>19050</wp:posOffset>
                  </wp:positionV>
                  <wp:extent cx="200025" cy="266700"/>
                  <wp:effectExtent b="0" l="0" r="0" t="0"/>
                  <wp:wrapNone/>
                  <wp:docPr id="3" name="image2.png"/>
                  <a:graphic>
                    <a:graphicData uri="http://schemas.openxmlformats.org/drawingml/2006/picture">
                      <pic:pic>
                        <pic:nvPicPr>
                          <pic:cNvPr id="0" name="image2.png"/>
                          <pic:cNvPicPr preferRelativeResize="0"/>
                        </pic:nvPicPr>
                        <pic:blipFill>
                          <a:blip r:embed="rId8"/>
                          <a:srcRect b="0" l="0" r="0" t="0"/>
                          <a:stretch>
                            <a:fillRect/>
                          </a:stretch>
                        </pic:blipFill>
                        <pic:spPr>
                          <a:xfrm>
                            <a:off x="0" y="0"/>
                            <a:ext cx="200025" cy="2667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3649979</wp:posOffset>
                  </wp:positionH>
                  <wp:positionV relativeFrom="paragraph">
                    <wp:posOffset>1905</wp:posOffset>
                  </wp:positionV>
                  <wp:extent cx="378460" cy="170180"/>
                  <wp:effectExtent b="0" l="0" r="0" t="0"/>
                  <wp:wrapNone/>
                  <wp:docPr id="5"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378460" cy="170180"/>
                          </a:xfrm>
                          <a:prstGeom prst="rect"/>
                          <a:ln/>
                        </pic:spPr>
                      </pic:pic>
                    </a:graphicData>
                  </a:graphic>
                </wp:anchor>
              </w:drawing>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 25/may/2026</w:t>
            </w:r>
          </w:p>
        </w:tc>
      </w:tr>
    </w:tbl>
    <w:p w:rsidR="00000000" w:rsidDel="00000000" w:rsidP="00000000" w:rsidRDefault="00000000" w:rsidRPr="00000000" w14:paraId="000000C0">
      <w:pPr>
        <w:rPr>
          <w:rFonts w:ascii="Arial" w:cs="Arial" w:eastAsia="Arial" w:hAnsi="Arial"/>
          <w:sz w:val="24"/>
          <w:szCs w:val="24"/>
        </w:rPr>
      </w:pPr>
      <w:r w:rsidDel="00000000" w:rsidR="00000000" w:rsidRPr="00000000">
        <w:rPr>
          <w:rtl w:val="0"/>
        </w:rPr>
      </w:r>
    </w:p>
    <w:sectPr>
      <w:headerReference r:id="rId10" w:type="default"/>
      <w:footerReference r:id="rId11"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28.999999999999986"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4" name="image1.jpg"/>
                <a:graphic>
                  <a:graphicData uri="http://schemas.openxmlformats.org/drawingml/2006/picture">
                    <pic:pic>
                      <pic:nvPicPr>
                        <pic:cNvPr descr="escudo" id="0" name="image1.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D">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3.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pn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GM/S/CSgassrIt/Dei7PPR8WHw==">CgMxLjA4AHIhMXdINmx1RmJKS3E5RHJnQXlDTDlIRUNIcUZHdld4NjFk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